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CD9B" w14:textId="1C9C8BEF" w:rsidR="00EE01A9" w:rsidRPr="00755AC0" w:rsidRDefault="00542822" w:rsidP="00165A5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На основу члана 28. Одлуке о расписивању избора за заступнике у  Скупштини и органе које бира Скупштина Вањскотрговинске/Спољнотрговинске коморе БиХ за мандатни период 1.7.2026.-30.6.2030. године, број: 01-1-01-1-388-7/26 од 31.3.2026. године, Комисија за провођење избора за заступнике у Скупштини и расписивање јавног позива за органе Вањскотрговинске/</w:t>
      </w:r>
      <w:r w:rsidR="002A6A95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542822">
        <w:rPr>
          <w:rFonts w:ascii="Arial" w:hAnsi="Arial" w:cs="Arial"/>
          <w:sz w:val="20"/>
          <w:szCs w:val="20"/>
          <w:lang w:val="bs-Latn-BA"/>
        </w:rPr>
        <w:t>Спољнотрговинске коморе БиХ за мандатни период 1.7.2026.-30.6.2030. године, објављује</w:t>
      </w:r>
    </w:p>
    <w:p w14:paraId="0D19C869" w14:textId="77777777" w:rsidR="00165A59" w:rsidRPr="00755AC0" w:rsidRDefault="00165A59" w:rsidP="00165A59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</w:p>
    <w:p w14:paraId="7DAAB89C" w14:textId="77777777" w:rsidR="00542822" w:rsidRPr="00542822" w:rsidRDefault="00542822" w:rsidP="00542822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  <w:r w:rsidRPr="00542822">
        <w:rPr>
          <w:rFonts w:ascii="Arial" w:hAnsi="Arial" w:cs="Arial"/>
          <w:b/>
          <w:bCs/>
          <w:sz w:val="20"/>
          <w:szCs w:val="20"/>
          <w:lang w:val="bs-Latn-BA"/>
        </w:rPr>
        <w:t>ЈАВНИ ПОЗИВ</w:t>
      </w:r>
    </w:p>
    <w:p w14:paraId="197931AF" w14:textId="77777777" w:rsidR="00542822" w:rsidRPr="00542822" w:rsidRDefault="00542822" w:rsidP="00542822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  <w:r w:rsidRPr="00542822">
        <w:rPr>
          <w:rFonts w:ascii="Arial" w:hAnsi="Arial" w:cs="Arial"/>
          <w:b/>
          <w:bCs/>
          <w:sz w:val="20"/>
          <w:szCs w:val="20"/>
          <w:lang w:val="bs-Latn-BA"/>
        </w:rPr>
        <w:t>ЗА ПРЕДЛАГАЊЕ И КАНДИДОВАЊЕ ЗАСТУПНИКА У СКУПШТИНУ ВАЊСКОТРГОВИНСКЕ/СПОЉНОТРГОВИНСКЕ КОМОРЕ</w:t>
      </w:r>
    </w:p>
    <w:p w14:paraId="6E5984D4" w14:textId="5973C789" w:rsidR="00EE01A9" w:rsidRPr="00755AC0" w:rsidRDefault="00542822" w:rsidP="00542822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  <w:r w:rsidRPr="00542822">
        <w:rPr>
          <w:rFonts w:ascii="Arial" w:hAnsi="Arial" w:cs="Arial"/>
          <w:b/>
          <w:bCs/>
          <w:sz w:val="20"/>
          <w:szCs w:val="20"/>
          <w:lang w:val="bs-Latn-BA"/>
        </w:rPr>
        <w:t>БОСНЕ И ХЕРЦЕГОВИНЕ ЗА МАНДАТНИ ПЕРИОД 1.7.2026. – 30.6.2030. ГОДИНЕ</w:t>
      </w:r>
    </w:p>
    <w:p w14:paraId="16819FB9" w14:textId="77777777" w:rsidR="00820960" w:rsidRPr="00755AC0" w:rsidRDefault="00820960" w:rsidP="00165A59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bs-Latn-BA"/>
        </w:rPr>
      </w:pPr>
    </w:p>
    <w:p w14:paraId="5D9BAF26" w14:textId="1F370B57" w:rsidR="00EE01A9" w:rsidRPr="00755AC0" w:rsidRDefault="00542822" w:rsidP="0054282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Објављује се јавни позив за предлагање и кандидовање заступника у Скупштину Вањскотрговинске/ Спољнотрговинске коморе Босне и Херцеговине за мандатни период 1.7.2026.-30.6.2030. године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6D5F643F" w14:textId="77777777" w:rsidR="00321BCB" w:rsidRPr="00755AC0" w:rsidRDefault="00321BCB" w:rsidP="00321BCB">
      <w:pPr>
        <w:pStyle w:val="ListParagraph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26A2BDDC" w14:textId="53BC8E73" w:rsidR="00321BCB" w:rsidRPr="00755AC0" w:rsidRDefault="00542822" w:rsidP="0054282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У Скупштину Вањскотрговинске/Спољнотрговинске коморе БиХ (у даљем тексту: Комора) бира се укупно 60 заступника, од чега 38 заступника из Федерације БиХ, 19 заступника из Републике Српске и 3 заступника из Брчко дистрикта БиХ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416D12D4" w14:textId="77777777" w:rsidR="00321BCB" w:rsidRPr="00755AC0" w:rsidRDefault="00321BCB" w:rsidP="00321BCB">
      <w:pPr>
        <w:pStyle w:val="ListParagraph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3EAE8D30" w14:textId="53BEAE30" w:rsidR="00321BCB" w:rsidRPr="00755AC0" w:rsidRDefault="00542822" w:rsidP="0054282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Структура заступника у Скупштини Коморе треба да обезбиједи гранску заступљеност привреде, и то по принципу значаја гране привреде на одређеном подручју/регији БиХ или БиХ у цјелини, уз обезбјеђење територијалне, националне и сполне заступљености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496B38D0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594FF224" w14:textId="7E6FB6C2" w:rsidR="00321BCB" w:rsidRPr="00755AC0" w:rsidRDefault="00542822" w:rsidP="0054282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Национална заступљеност у Скупштини Коморе треба да одражава заступљеност конститутивних и других народа у Босни и Херцеговини, и то: 28 (-1) заступника бошњачке националности, 20 (-1) заступника српске националности и</w:t>
      </w:r>
      <w:r w:rsidR="00330DDB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542822">
        <w:rPr>
          <w:rFonts w:ascii="Arial" w:hAnsi="Arial" w:cs="Arial"/>
          <w:sz w:val="20"/>
          <w:szCs w:val="20"/>
          <w:lang w:val="bs-Latn-BA"/>
        </w:rPr>
        <w:t>12</w:t>
      </w:r>
      <w:r w:rsidR="00330DDB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542822">
        <w:rPr>
          <w:rFonts w:ascii="Arial" w:hAnsi="Arial" w:cs="Arial"/>
          <w:sz w:val="20"/>
          <w:szCs w:val="20"/>
          <w:lang w:val="bs-Latn-BA"/>
        </w:rPr>
        <w:t>(-1) заступника хрватске националности</w:t>
      </w:r>
    </w:p>
    <w:p w14:paraId="6B093FC5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0C7CD646" w14:textId="54C520D2" w:rsidR="00321BCB" w:rsidRPr="00755AC0" w:rsidRDefault="00542822" w:rsidP="0054282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Број заступника сваког конститутивног народа из претходне тачке умањује се за по једно заступничко мјесто у корист припадника осталих националности</w:t>
      </w:r>
      <w:r>
        <w:rPr>
          <w:rFonts w:ascii="Arial" w:hAnsi="Arial" w:cs="Arial"/>
          <w:sz w:val="20"/>
          <w:szCs w:val="20"/>
          <w:lang w:val="sr-Cyrl-BA"/>
        </w:rPr>
        <w:t>.</w:t>
      </w:r>
    </w:p>
    <w:p w14:paraId="2C34F2E1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73BCD821" w14:textId="734087B7" w:rsidR="007B3C6B" w:rsidRPr="00755AC0" w:rsidRDefault="00542822" w:rsidP="00542822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Заступници се бирају из двије изборне базе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:</w:t>
      </w:r>
    </w:p>
    <w:p w14:paraId="46F06CD4" w14:textId="206333B7" w:rsidR="007B3C6B" w:rsidRPr="00755AC0" w:rsidRDefault="00542822" w:rsidP="00542822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 xml:space="preserve">из прве изборне базе коју чине чланице Коморе – </w:t>
      </w:r>
      <w:r w:rsidR="002A6A95" w:rsidRPr="002A6A95">
        <w:rPr>
          <w:rFonts w:ascii="Arial" w:hAnsi="Arial" w:cs="Arial"/>
          <w:sz w:val="20"/>
          <w:szCs w:val="20"/>
          <w:lang w:val="bs-Latn-BA"/>
        </w:rPr>
        <w:t>привредна друштва</w:t>
      </w:r>
      <w:r w:rsidRPr="00542822">
        <w:rPr>
          <w:rFonts w:ascii="Arial" w:hAnsi="Arial" w:cs="Arial"/>
          <w:sz w:val="20"/>
          <w:szCs w:val="20"/>
          <w:lang w:val="bs-Latn-BA"/>
        </w:rPr>
        <w:t>, банке, осигуравајућа друштва и друга   правна лица, бира се 42 заступника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;</w:t>
      </w:r>
    </w:p>
    <w:p w14:paraId="109B8526" w14:textId="6A4E99B8" w:rsidR="00321BCB" w:rsidRPr="00755AC0" w:rsidRDefault="00542822" w:rsidP="00542822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из друге изборне базе коју чине привредне коморе ентитета Федерације БиХ и Републике Српске и Брчко дистрикта БиХ као колективни чланови Коморе, бира се 18 заступника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394FB77B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175C9F2F" w14:textId="71B0F224" w:rsidR="00321BCB" w:rsidRPr="00755AC0" w:rsidRDefault="00542822" w:rsidP="0054282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Свак</w:t>
      </w:r>
      <w:r w:rsidR="002A6A95" w:rsidRPr="002A6A95">
        <w:rPr>
          <w:rFonts w:ascii="Arial" w:hAnsi="Arial" w:cs="Arial"/>
          <w:sz w:val="20"/>
          <w:szCs w:val="20"/>
          <w:lang w:val="bs-Latn-BA"/>
        </w:rPr>
        <w:t>о привредно друштво</w:t>
      </w:r>
      <w:r w:rsidRPr="00542822">
        <w:rPr>
          <w:rFonts w:ascii="Arial" w:hAnsi="Arial" w:cs="Arial"/>
          <w:sz w:val="20"/>
          <w:szCs w:val="20"/>
          <w:lang w:val="bs-Latn-BA"/>
        </w:rPr>
        <w:t xml:space="preserve"> из БиХ </w:t>
      </w:r>
      <w:r w:rsidR="002A6A95" w:rsidRPr="002A6A95">
        <w:rPr>
          <w:rFonts w:ascii="Arial" w:hAnsi="Arial" w:cs="Arial"/>
          <w:sz w:val="20"/>
          <w:szCs w:val="20"/>
          <w:lang w:val="bs-Latn-BA"/>
        </w:rPr>
        <w:t>које је регистровано</w:t>
      </w:r>
      <w:r w:rsidR="002A6A95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542822">
        <w:rPr>
          <w:rFonts w:ascii="Arial" w:hAnsi="Arial" w:cs="Arial"/>
          <w:sz w:val="20"/>
          <w:szCs w:val="20"/>
          <w:lang w:val="bs-Latn-BA"/>
        </w:rPr>
        <w:t>и обавља спољнотрговинску дјелатност, те редовно измирује чланарину и друге утврђене новчане обавезе према Комори, има право предложити по једног заступника као представника своје компаније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57539E9F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03FABEF9" w14:textId="77777777" w:rsidR="00542822" w:rsidRPr="00542822" w:rsidRDefault="00542822" w:rsidP="00542822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Колективни чланови, из друге изборне базе, кандидују:</w:t>
      </w:r>
    </w:p>
    <w:p w14:paraId="457D0D9B" w14:textId="77777777" w:rsidR="00542822" w:rsidRPr="00542822" w:rsidRDefault="00542822" w:rsidP="00542822">
      <w:pPr>
        <w:pStyle w:val="ListParagraph"/>
        <w:spacing w:after="120" w:line="240" w:lineRule="auto"/>
        <w:ind w:left="360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а) Привредна комора Федерације БиХ – једанаест заступника /11/;</w:t>
      </w:r>
    </w:p>
    <w:p w14:paraId="697FC128" w14:textId="77777777" w:rsidR="00542822" w:rsidRPr="00542822" w:rsidRDefault="00542822" w:rsidP="00542822">
      <w:pPr>
        <w:pStyle w:val="ListParagraph"/>
        <w:spacing w:after="120" w:line="240" w:lineRule="auto"/>
        <w:ind w:left="360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б) Привредна комора Републике Српске – шест заступника /6/;</w:t>
      </w:r>
    </w:p>
    <w:p w14:paraId="46EBA33E" w14:textId="6522112B" w:rsidR="00321BCB" w:rsidRPr="00755AC0" w:rsidRDefault="00542822" w:rsidP="00542822">
      <w:pPr>
        <w:pStyle w:val="ListParagraph"/>
        <w:spacing w:after="120" w:line="240" w:lineRule="auto"/>
        <w:ind w:left="360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ц) Привредна комора Брчко дистрикта БиХ – једног заступника /1/.</w:t>
      </w:r>
    </w:p>
    <w:p w14:paraId="6B19EB36" w14:textId="0E6AFFCB" w:rsidR="00321BCB" w:rsidRPr="00755AC0" w:rsidRDefault="00542822" w:rsidP="00425BDA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Ради обезбеђења адекватне структуре Скупштине Коморе, привредне коморе предлажу кандидате у три пута већем броју од броја заступника који се бира</w:t>
      </w:r>
      <w:r w:rsidR="00D142C1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37EACE1C" w14:textId="4A7E9788" w:rsidR="00321BCB" w:rsidRPr="00755AC0" w:rsidRDefault="00542822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542822">
        <w:rPr>
          <w:rFonts w:ascii="Arial" w:hAnsi="Arial" w:cs="Arial"/>
          <w:sz w:val="20"/>
          <w:szCs w:val="20"/>
          <w:lang w:val="bs-Latn-BA"/>
        </w:rPr>
        <w:t>Приједлози кандидата достављају се на обрасцу који се налази на wеб адреси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7" w:history="1">
        <w:r w:rsidR="00EC74B5" w:rsidRPr="00755AC0">
          <w:rPr>
            <w:rStyle w:val="Hyperlink"/>
            <w:rFonts w:ascii="Arial" w:hAnsi="Arial" w:cs="Arial"/>
            <w:color w:val="auto"/>
            <w:sz w:val="20"/>
            <w:szCs w:val="20"/>
            <w:lang w:val="bs-Latn-BA"/>
          </w:rPr>
          <w:t>www.komorabih.ba</w:t>
        </w:r>
      </w:hyperlink>
      <w:r w:rsidR="00EE01A9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45F1EC93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0866E80E" w14:textId="3C19C8BE" w:rsidR="00321BCB" w:rsidRPr="00755AC0" w:rsidRDefault="006124C8" w:rsidP="006124C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6124C8">
        <w:rPr>
          <w:rFonts w:ascii="Arial" w:hAnsi="Arial" w:cs="Arial"/>
          <w:sz w:val="20"/>
          <w:szCs w:val="20"/>
          <w:lang w:val="bs-Latn-BA"/>
        </w:rPr>
        <w:t xml:space="preserve">Позивају се </w:t>
      </w:r>
      <w:r w:rsidR="002A6A95" w:rsidRPr="002A6A95">
        <w:rPr>
          <w:rFonts w:ascii="Arial" w:hAnsi="Arial" w:cs="Arial"/>
          <w:sz w:val="20"/>
          <w:szCs w:val="20"/>
          <w:lang w:val="bs-Latn-BA"/>
        </w:rPr>
        <w:t>привредна друштва</w:t>
      </w:r>
      <w:r w:rsidRPr="006124C8">
        <w:rPr>
          <w:rFonts w:ascii="Arial" w:hAnsi="Arial" w:cs="Arial"/>
          <w:sz w:val="20"/>
          <w:szCs w:val="20"/>
          <w:lang w:val="bs-Latn-BA"/>
        </w:rPr>
        <w:t xml:space="preserve"> из БиХ да попуњени ОБРАЗАЦ из претходне тачке, овјерен печатом и потписом </w:t>
      </w:r>
      <w:r w:rsidR="00D76BC5" w:rsidRPr="00D76BC5">
        <w:rPr>
          <w:rFonts w:ascii="Arial" w:hAnsi="Arial" w:cs="Arial"/>
          <w:sz w:val="20"/>
          <w:szCs w:val="20"/>
          <w:lang w:val="bs-Latn-BA"/>
        </w:rPr>
        <w:t>овлаштеног лица</w:t>
      </w:r>
      <w:bookmarkStart w:id="0" w:name="_GoBack"/>
      <w:bookmarkEnd w:id="0"/>
      <w:r w:rsidRPr="006124C8">
        <w:rPr>
          <w:rFonts w:ascii="Arial" w:hAnsi="Arial" w:cs="Arial"/>
          <w:sz w:val="20"/>
          <w:szCs w:val="20"/>
          <w:lang w:val="bs-Latn-BA"/>
        </w:rPr>
        <w:t xml:space="preserve">, доставе у запечаћеној коверти с назнаком </w:t>
      </w:r>
      <w:r w:rsidRPr="002A6A95">
        <w:rPr>
          <w:rFonts w:ascii="Arial" w:hAnsi="Arial" w:cs="Arial"/>
          <w:b/>
          <w:bCs/>
          <w:sz w:val="20"/>
          <w:szCs w:val="20"/>
          <w:lang w:val="bs-Latn-BA"/>
        </w:rPr>
        <w:t>“Комисији за провођење избора за заступнике у Скупштини“</w:t>
      </w:r>
      <w:r w:rsidRPr="006124C8">
        <w:rPr>
          <w:rFonts w:ascii="Arial" w:hAnsi="Arial" w:cs="Arial"/>
          <w:sz w:val="20"/>
          <w:szCs w:val="20"/>
          <w:lang w:val="bs-Latn-BA"/>
        </w:rPr>
        <w:t xml:space="preserve">, непосредно на протокол или путем поште, на адресу: </w:t>
      </w:r>
      <w:r w:rsidRPr="002A6A95">
        <w:rPr>
          <w:rFonts w:ascii="Arial" w:hAnsi="Arial" w:cs="Arial"/>
          <w:b/>
          <w:bCs/>
          <w:sz w:val="20"/>
          <w:szCs w:val="20"/>
          <w:lang w:val="bs-Latn-BA"/>
        </w:rPr>
        <w:t>Вањскотрговинска/Спољнотрговинска комора БиХ, ул. Бранислава Ђурђева 10, 71000 Сарајево</w:t>
      </w:r>
      <w:r w:rsidR="00EC74B5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6EE12172" w14:textId="77777777" w:rsidR="00321BCB" w:rsidRPr="00755AC0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542B83EC" w14:textId="33455961" w:rsidR="00EE01A9" w:rsidRPr="00755AC0" w:rsidRDefault="006124C8" w:rsidP="006124C8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6124C8">
        <w:rPr>
          <w:rFonts w:ascii="Arial" w:hAnsi="Arial" w:cs="Arial"/>
          <w:sz w:val="20"/>
          <w:szCs w:val="20"/>
          <w:lang w:val="bs-Latn-BA"/>
        </w:rPr>
        <w:t>Јавни позив остаје отворен 15 (петнаест) дана од дана објављивања</w:t>
      </w:r>
      <w:r w:rsidR="00EE01A9" w:rsidRPr="00755AC0">
        <w:rPr>
          <w:rFonts w:ascii="Arial" w:hAnsi="Arial" w:cs="Arial"/>
          <w:sz w:val="20"/>
          <w:szCs w:val="20"/>
          <w:lang w:val="bs-Latn-BA"/>
        </w:rPr>
        <w:t>.</w:t>
      </w:r>
    </w:p>
    <w:p w14:paraId="2470C6C8" w14:textId="77777777" w:rsidR="00EE01A9" w:rsidRPr="00755AC0" w:rsidRDefault="00EE01A9" w:rsidP="00165A59">
      <w:pPr>
        <w:spacing w:line="240" w:lineRule="auto"/>
        <w:contextualSpacing/>
        <w:rPr>
          <w:rFonts w:ascii="Arial" w:hAnsi="Arial" w:cs="Arial"/>
          <w:sz w:val="20"/>
          <w:szCs w:val="20"/>
          <w:lang w:val="bs-Latn-BA"/>
        </w:rPr>
      </w:pPr>
    </w:p>
    <w:p w14:paraId="3724E33F" w14:textId="77777777" w:rsidR="002E232F" w:rsidRPr="006124C8" w:rsidRDefault="002E232F" w:rsidP="00165A59">
      <w:pPr>
        <w:spacing w:line="240" w:lineRule="auto"/>
        <w:contextualSpacing/>
        <w:rPr>
          <w:rFonts w:ascii="Arial" w:hAnsi="Arial" w:cs="Arial"/>
          <w:sz w:val="20"/>
          <w:szCs w:val="20"/>
          <w:lang w:val="bs-Latn-BA"/>
        </w:rPr>
      </w:pPr>
    </w:p>
    <w:sectPr w:rsidR="002E232F" w:rsidRPr="006124C8" w:rsidSect="00913BFB">
      <w:headerReference w:type="default" r:id="rId8"/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80DC" w14:textId="77777777" w:rsidR="009100DE" w:rsidRDefault="009100DE" w:rsidP="00B04A11">
      <w:pPr>
        <w:spacing w:after="0" w:line="240" w:lineRule="auto"/>
      </w:pPr>
      <w:r>
        <w:separator/>
      </w:r>
    </w:p>
  </w:endnote>
  <w:endnote w:type="continuationSeparator" w:id="0">
    <w:p w14:paraId="7413D7E6" w14:textId="77777777" w:rsidR="009100DE" w:rsidRDefault="009100DE" w:rsidP="00B0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E003" w14:textId="77777777" w:rsidR="009100DE" w:rsidRDefault="009100DE" w:rsidP="00B04A11">
      <w:pPr>
        <w:spacing w:after="0" w:line="240" w:lineRule="auto"/>
      </w:pPr>
      <w:r>
        <w:separator/>
      </w:r>
    </w:p>
  </w:footnote>
  <w:footnote w:type="continuationSeparator" w:id="0">
    <w:p w14:paraId="3D59A050" w14:textId="77777777" w:rsidR="009100DE" w:rsidRDefault="009100DE" w:rsidP="00B0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2BB73" w14:textId="77777777" w:rsidR="00BB4D69" w:rsidRPr="00B04A11" w:rsidRDefault="00BB4D69" w:rsidP="00BB4D69">
    <w:pPr>
      <w:pStyle w:val="Header"/>
      <w:jc w:val="center"/>
      <w:rPr>
        <w:rFonts w:ascii="Arial" w:hAnsi="Arial" w:cs="Arial"/>
        <w:b/>
        <w:bCs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77E5"/>
    <w:multiLevelType w:val="hybridMultilevel"/>
    <w:tmpl w:val="8076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16D78"/>
    <w:multiLevelType w:val="hybridMultilevel"/>
    <w:tmpl w:val="B1E4EFA4"/>
    <w:lvl w:ilvl="0" w:tplc="B8BCA52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43DDB"/>
    <w:multiLevelType w:val="hybridMultilevel"/>
    <w:tmpl w:val="AFAAABCC"/>
    <w:lvl w:ilvl="0" w:tplc="356E082A">
      <w:start w:val="1"/>
      <w:numFmt w:val="decimal"/>
      <w:lvlText w:val="%1."/>
      <w:lvlJc w:val="left"/>
      <w:pPr>
        <w:tabs>
          <w:tab w:val="num" w:pos="432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520B"/>
    <w:multiLevelType w:val="hybridMultilevel"/>
    <w:tmpl w:val="C72A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37181"/>
    <w:multiLevelType w:val="hybridMultilevel"/>
    <w:tmpl w:val="37148072"/>
    <w:lvl w:ilvl="0" w:tplc="FBF22190">
      <w:start w:val="1"/>
      <w:numFmt w:val="decimal"/>
      <w:lvlText w:val="%1."/>
      <w:lvlJc w:val="left"/>
      <w:pPr>
        <w:ind w:left="18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3043878"/>
    <w:multiLevelType w:val="hybridMultilevel"/>
    <w:tmpl w:val="A9D034B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55BF2"/>
    <w:multiLevelType w:val="hybridMultilevel"/>
    <w:tmpl w:val="498E458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2F"/>
    <w:rsid w:val="000519A6"/>
    <w:rsid w:val="000577AC"/>
    <w:rsid w:val="0007575B"/>
    <w:rsid w:val="000962A2"/>
    <w:rsid w:val="001025CB"/>
    <w:rsid w:val="00105FD9"/>
    <w:rsid w:val="001470CE"/>
    <w:rsid w:val="00165A59"/>
    <w:rsid w:val="00216A82"/>
    <w:rsid w:val="002434C5"/>
    <w:rsid w:val="0027595B"/>
    <w:rsid w:val="00284AC2"/>
    <w:rsid w:val="002A6A95"/>
    <w:rsid w:val="002E1BA5"/>
    <w:rsid w:val="002E232F"/>
    <w:rsid w:val="00321BCB"/>
    <w:rsid w:val="00330DDB"/>
    <w:rsid w:val="00425BDA"/>
    <w:rsid w:val="00431D2B"/>
    <w:rsid w:val="004B5BFF"/>
    <w:rsid w:val="00542822"/>
    <w:rsid w:val="006124C8"/>
    <w:rsid w:val="006625DA"/>
    <w:rsid w:val="00743283"/>
    <w:rsid w:val="00755AC0"/>
    <w:rsid w:val="007B3C6B"/>
    <w:rsid w:val="007D6065"/>
    <w:rsid w:val="00820960"/>
    <w:rsid w:val="00871921"/>
    <w:rsid w:val="008A31F2"/>
    <w:rsid w:val="009100DE"/>
    <w:rsid w:val="00923ECB"/>
    <w:rsid w:val="00932DF0"/>
    <w:rsid w:val="00975813"/>
    <w:rsid w:val="009B0112"/>
    <w:rsid w:val="009B144C"/>
    <w:rsid w:val="00A605AF"/>
    <w:rsid w:val="00A60D54"/>
    <w:rsid w:val="00B04A11"/>
    <w:rsid w:val="00B2430F"/>
    <w:rsid w:val="00B32CCF"/>
    <w:rsid w:val="00B9055D"/>
    <w:rsid w:val="00BB2045"/>
    <w:rsid w:val="00BB4D69"/>
    <w:rsid w:val="00BB55BF"/>
    <w:rsid w:val="00BD4D69"/>
    <w:rsid w:val="00BD60D4"/>
    <w:rsid w:val="00BE0826"/>
    <w:rsid w:val="00D142C1"/>
    <w:rsid w:val="00D40DE2"/>
    <w:rsid w:val="00D64EFD"/>
    <w:rsid w:val="00D76BC5"/>
    <w:rsid w:val="00DC7537"/>
    <w:rsid w:val="00E12BE9"/>
    <w:rsid w:val="00EC74B5"/>
    <w:rsid w:val="00EE01A9"/>
    <w:rsid w:val="00F460FB"/>
    <w:rsid w:val="00F52359"/>
    <w:rsid w:val="00F90560"/>
    <w:rsid w:val="00F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6C4B"/>
  <w15:chartTrackingRefBased/>
  <w15:docId w15:val="{84459104-7BC4-41E9-B342-8E7B01D0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1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0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11"/>
  </w:style>
  <w:style w:type="paragraph" w:styleId="Footer">
    <w:name w:val="footer"/>
    <w:basedOn w:val="Normal"/>
    <w:link w:val="FooterChar"/>
    <w:uiPriority w:val="99"/>
    <w:unhideWhenUsed/>
    <w:rsid w:val="00B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mora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Kovač Paćariz</dc:creator>
  <cp:keywords/>
  <dc:description/>
  <cp:lastModifiedBy>Ines Saltaga</cp:lastModifiedBy>
  <cp:revision>7</cp:revision>
  <dcterms:created xsi:type="dcterms:W3CDTF">2026-04-01T08:23:00Z</dcterms:created>
  <dcterms:modified xsi:type="dcterms:W3CDTF">2026-04-01T10:07:00Z</dcterms:modified>
</cp:coreProperties>
</file>